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(oawoniyi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a UE for using its home network services via a visited network for a certain period of time and/or location.</w:t>
            </w:r>
          </w:p>
        </w:tc>
        <w:tc>
          <w:tcPr>
            <w:tcW w:w="3241" w:type="dxa"/>
          </w:tcPr>
          <w:p w14:paraId="76AD3A3E" w14:textId="32F92F9D" w:rsidR="001D3BB1" w:rsidRPr="00365BB8" w:rsidDel="001E52D2" w:rsidRDefault="001D3BB1" w:rsidP="001D3BB1">
            <w:pPr>
              <w:rPr>
                <w:del w:id="2" w:author="Lola Awoniyi-Oteri" w:date="2021-07-06T09:36:00Z"/>
                <w:rFonts w:cstheme="minorHAnsi"/>
                <w:b/>
                <w:bCs/>
              </w:rPr>
            </w:pPr>
            <w:ins w:id="3"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period of time and/or location.</w:t>
              </w:r>
            </w:ins>
            <w:del w:id="4"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5"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26645FC0" w14:textId="77777777" w:rsidR="001E6B33" w:rsidRDefault="001E6B33" w:rsidP="001E6B33">
            <w:pPr>
              <w:rPr>
                <w:ins w:id="6" w:author="Lola Awoniyi-Oteri" w:date="2021-07-07T14:23:00Z"/>
                <w:color w:val="000000" w:themeColor="text1"/>
              </w:rPr>
            </w:pPr>
            <w:ins w:id="7" w:author="Lola Awoniyi-Oteri" w:date="2021-07-07T14:23:00Z">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3E7B0D9D" w14:textId="15562F61" w:rsidR="001D3BB1" w:rsidRPr="00365BB8" w:rsidDel="001E6B33" w:rsidRDefault="001D3BB1" w:rsidP="001D3BB1">
            <w:pPr>
              <w:rPr>
                <w:del w:id="8" w:author="Lola Awoniyi-Oteri" w:date="2021-07-07T14:23:00Z"/>
                <w:rFonts w:eastAsia="PMingLiU" w:cstheme="minorHAnsi"/>
                <w:lang w:eastAsia="zh-TW"/>
              </w:rPr>
            </w:pPr>
            <w:del w:id="9" w:author="Lola Awoniyi-Oteri" w:date="2021-07-07T14:23:00Z">
              <w:r w:rsidRPr="00365BB8" w:rsidDel="001E6B33">
                <w:rPr>
                  <w:rFonts w:cstheme="minorHAnsi"/>
                </w:rPr>
                <w:delText>The 5G network shall be able to indicate to the UE what services should be used from the home network when the UE connects to a hosting network.</w:delText>
              </w:r>
            </w:del>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5C3727A2"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ins w:id="10" w:author="Lola Awoniyi-Oteri" w:date="2021-07-07T14:23:00Z">
              <w:r w:rsidR="001E6B33">
                <w:rPr>
                  <w:rFonts w:cstheme="minorHAnsi"/>
                  <w:lang w:eastAsia="ko-KR"/>
                </w:rPr>
                <w:t xml:space="preserve"> The requirement is also revised to reflect that the home network is who is indicating info. to the UE</w:t>
              </w:r>
            </w:ins>
            <w:ins w:id="11" w:author="Lola Awoniyi-Oteri" w:date="2021-07-07T14:24:00Z">
              <w:r w:rsidR="001E6B33">
                <w:rPr>
                  <w:rFonts w:cstheme="minorHAnsi"/>
                  <w:lang w:eastAsia="ko-KR"/>
                </w:rPr>
                <w:t xml:space="preserve"> and about its preferences when there are services from the hosting and home network.</w:t>
              </w:r>
            </w:ins>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0801C625" w:rsidR="001D3BB1" w:rsidRPr="00365BB8" w:rsidDel="00807C17" w:rsidRDefault="00303C90" w:rsidP="001D3BB1">
            <w:pPr>
              <w:rPr>
                <w:del w:id="12" w:author="Lola Awoniyi-Oteri" w:date="2021-07-07T09:28:00Z"/>
                <w:rFonts w:eastAsia="MS Mincho" w:cstheme="minorHAnsi"/>
                <w:lang w:eastAsia="ja-JP"/>
              </w:rPr>
            </w:pPr>
            <w:ins w:id="13" w:author="Lola Awoniyi-Oteri" w:date="2021-07-07T14:19:00Z">
              <w:r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del w:id="14" w:author="Lola Awoniyi-Oteri" w:date="2021-07-07T09:28:00Z">
              <w:r w:rsidR="001D3BB1" w:rsidRPr="00365BB8" w:rsidDel="00807C17">
                <w:rPr>
                  <w:rFonts w:cstheme="minorHAnsi"/>
                  <w:b/>
                  <w:bCs/>
                </w:rPr>
                <w:delText xml:space="preserve"> S</w:delText>
              </w:r>
              <w:r w:rsidR="001D3BB1"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5"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4AA169E1" w:rsidR="00807C17" w:rsidRDefault="00807C17" w:rsidP="001D3BB1">
            <w:pPr>
              <w:rPr>
                <w:ins w:id="16" w:author="Lola Awoniyi-Oteri" w:date="2021-07-07T09:28:00Z"/>
                <w:rFonts w:cstheme="minorHAnsi"/>
                <w:lang w:eastAsia="ko-KR"/>
              </w:rPr>
            </w:pPr>
            <w:ins w:id="17" w:author="Lola Awoniyi-Oteri" w:date="2021-07-07T09:28:00Z">
              <w:r>
                <w:rPr>
                  <w:rFonts w:cstheme="minorHAnsi"/>
                  <w:lang w:eastAsia="ko-KR"/>
                </w:rPr>
                <w:t>Based on discussions on the reflector, the agreement was to change “user credentials”  to “cre</w:t>
              </w:r>
            </w:ins>
            <w:ins w:id="18" w:author="Lola Awoniyi-Oteri" w:date="2021-07-07T09:29:00Z">
              <w:r>
                <w:rPr>
                  <w:rFonts w:cstheme="minorHAnsi"/>
                  <w:lang w:eastAsia="ko-KR"/>
                </w:rPr>
                <w:t>dentials”</w:t>
              </w:r>
            </w:ins>
            <w:ins w:id="19" w:author="Lola Awoniyi-Oteri" w:date="2021-07-07T14:19:00Z">
              <w:r w:rsidR="00303C90">
                <w:rPr>
                  <w:rFonts w:cstheme="minorHAnsi"/>
                  <w:lang w:eastAsia="ko-KR"/>
                </w:rPr>
                <w:t xml:space="preserve"> and also add th</w:t>
              </w:r>
            </w:ins>
            <w:ins w:id="20" w:author="Lola Awoniyi-Oteri" w:date="2021-07-07T14:20:00Z">
              <w:r w:rsidR="00303C90">
                <w:rPr>
                  <w:rFonts w:cstheme="minorHAnsi"/>
                  <w:lang w:eastAsia="ko-KR"/>
                </w:rPr>
                <w:t>e possibility of coordination with the home network.</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519F705F" w:rsidR="001D3BB1" w:rsidRPr="00365BB8" w:rsidRDefault="001D3BB1" w:rsidP="001D3BB1">
            <w:pPr>
              <w:rPr>
                <w:rFonts w:cstheme="minorHAnsi"/>
              </w:rPr>
            </w:pPr>
            <w:r w:rsidRPr="00365BB8">
              <w:rPr>
                <w:rFonts w:cstheme="minorHAnsi"/>
              </w:rPr>
              <w:t xml:space="preserve">See options </w:t>
            </w:r>
            <w:r>
              <w:rPr>
                <w:rFonts w:cstheme="minorHAnsi"/>
              </w:rPr>
              <w:t>A</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401267F" w14:textId="155D3E23" w:rsidR="001D3BB1" w:rsidRPr="00365BB8" w:rsidRDefault="001D3BB1" w:rsidP="001D3BB1">
            <w:pPr>
              <w:rPr>
                <w:rFonts w:cstheme="minorHAnsi"/>
                <w:b/>
                <w:bCs/>
              </w:rPr>
            </w:pPr>
            <w:r w:rsidRPr="00365BB8">
              <w:rPr>
                <w:rFonts w:cstheme="minorHAnsi"/>
                <w:b/>
                <w:bCs/>
              </w:rPr>
              <w:t xml:space="preserve"> </w:t>
            </w:r>
          </w:p>
          <w:p w14:paraId="4B2EC52E" w14:textId="77777777" w:rsidR="001D3BB1" w:rsidRPr="00365BB8" w:rsidRDefault="001D3BB1" w:rsidP="001D3BB1">
            <w:pPr>
              <w:rPr>
                <w:rFonts w:eastAsia="Malgun Gothic" w:cstheme="minorHAnsi"/>
                <w:lang w:eastAsia="ko-KR"/>
              </w:rPr>
            </w:pPr>
          </w:p>
        </w:tc>
        <w:tc>
          <w:tcPr>
            <w:tcW w:w="2790" w:type="dxa"/>
          </w:tcPr>
          <w:p w14:paraId="5C4F56E4" w14:textId="2C2F0FF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the offline discussions, </w:t>
            </w:r>
            <w:r>
              <w:rPr>
                <w:rFonts w:eastAsia="Malgun Gothic" w:cstheme="minorHAnsi"/>
                <w:lang w:eastAsia="ko-KR"/>
              </w:rPr>
              <w:t xml:space="preserve">some companies are of the opinion that the top two proposals are closely ranked </w:t>
            </w:r>
            <w:r>
              <w:rPr>
                <w:rFonts w:eastAsia="Malgun Gothic" w:cstheme="minorHAnsi"/>
                <w:lang w:eastAsia="ko-KR"/>
              </w:rPr>
              <w:lastRenderedPageBreak/>
              <w:t>and t</w:t>
            </w:r>
            <w:r w:rsidRPr="00365BB8">
              <w:rPr>
                <w:rFonts w:eastAsia="Malgun Gothic" w:cstheme="minorHAnsi"/>
                <w:lang w:eastAsia="ko-KR"/>
              </w:rPr>
              <w:t>herefore, the requirement is to be discussed during the SA1 94bis-e meeting.</w:t>
            </w:r>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lastRenderedPageBreak/>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21" w:author="Lola Awoniyi-Oteri" w:date="2021-07-06T09:37:00Z"/>
                <w:rFonts w:eastAsia="Times New Roman" w:cstheme="minorHAnsi"/>
              </w:rPr>
            </w:pPr>
            <w:del w:id="22"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23" w:author="Lola Awoniyi-Oteri" w:date="2021-07-06T09:37:00Z"/>
              </w:rPr>
            </w:pPr>
            <w:ins w:id="24"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25"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hosting network, and configuration and/or credentials to access for specific services </w:t>
            </w:r>
            <w:r w:rsidRPr="00365BB8">
              <w:rPr>
                <w:rFonts w:cstheme="minorHAnsi"/>
              </w:rPr>
              <w:lastRenderedPageBreak/>
              <w:t>with a certain time (starting time and duration)  and location validity.</w:t>
            </w:r>
          </w:p>
        </w:tc>
        <w:tc>
          <w:tcPr>
            <w:tcW w:w="3241" w:type="dxa"/>
          </w:tcPr>
          <w:p w14:paraId="6BB79B4E" w14:textId="16364524" w:rsidR="001D3BB1" w:rsidRPr="00365BB8" w:rsidRDefault="001D3BB1" w:rsidP="001D3BB1">
            <w:pPr>
              <w:rPr>
                <w:rFonts w:cstheme="minorHAnsi"/>
              </w:rPr>
            </w:pPr>
            <w:r w:rsidRPr="00365BB8">
              <w:rPr>
                <w:rFonts w:cstheme="minorHAnsi"/>
              </w:rPr>
              <w:lastRenderedPageBreak/>
              <w:t xml:space="preserve">See options </w:t>
            </w:r>
            <w:r>
              <w:rPr>
                <w:rFonts w:cstheme="minorHAnsi"/>
              </w:rPr>
              <w:t>F</w:t>
            </w:r>
            <w:r w:rsidRPr="00365BB8">
              <w:rPr>
                <w:rFonts w:cstheme="minorHAnsi"/>
              </w:rPr>
              <w:t xml:space="preserve"> and </w:t>
            </w:r>
            <w:r>
              <w:rPr>
                <w:rFonts w:cstheme="minorHAnsi"/>
              </w:rPr>
              <w:t>G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74AB181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 xml:space="preserve">herefore, the requirement is to be </w:t>
            </w:r>
            <w:r w:rsidRPr="00365BB8">
              <w:rPr>
                <w:rFonts w:eastAsia="Malgun Gothic" w:cstheme="minorHAnsi"/>
                <w:lang w:eastAsia="ko-KR"/>
              </w:rPr>
              <w:lastRenderedPageBreak/>
              <w:t xml:space="preserve">discussed during the SA1 94bis-e meeting. </w:t>
            </w:r>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lastRenderedPageBreak/>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4BE48CA1" w14:textId="77777777" w:rsidR="002C06FB" w:rsidRPr="00732395" w:rsidRDefault="001D3BB1" w:rsidP="002C06FB">
            <w:pPr>
              <w:rPr>
                <w:ins w:id="26" w:author="Lola Awoniyi-Oteri" w:date="2021-07-08T05:18:00Z"/>
              </w:rPr>
            </w:pPr>
            <w:r w:rsidRPr="00365BB8">
              <w:rPr>
                <w:rFonts w:cstheme="minorHAnsi"/>
                <w:b/>
                <w:bCs/>
              </w:rPr>
              <w:t xml:space="preserve"> </w:t>
            </w:r>
            <w:ins w:id="27" w:author="Lola Awoniyi-Oteri" w:date="2021-07-08T05:18:00Z">
              <w:r w:rsidR="002C06FB" w:rsidRPr="00732395">
                <w:rPr>
                  <w:rFonts w:eastAsia="Calibri"/>
                </w:rPr>
                <w:t xml:space="preserve">[PR.5.7.6-1] </w:t>
              </w:r>
              <w:r w:rsidR="002C06FB" w:rsidRPr="00732395">
                <w:t xml:space="preserve">The 5G system shall support means for a UE to access </w:t>
              </w:r>
              <w:r w:rsidR="002C06FB" w:rsidRPr="00732395">
                <w:rPr>
                  <w:color w:val="FF0000"/>
                </w:rPr>
                <w:t>localized services</w:t>
              </w:r>
              <w:r w:rsidR="002C06FB" w:rsidRPr="00732395">
                <w:t xml:space="preserve"> </w:t>
              </w:r>
              <w:r w:rsidR="002C06FB" w:rsidRPr="00732395">
                <w:rPr>
                  <w:color w:val="FF0000"/>
                </w:rPr>
                <w:t xml:space="preserve">which may be provided by </w:t>
              </w:r>
              <w:r w:rsidR="002C06FB" w:rsidRPr="00732395">
                <w:t>3</w:t>
              </w:r>
              <w:r w:rsidR="002C06FB" w:rsidRPr="00732395">
                <w:rPr>
                  <w:vertAlign w:val="superscript"/>
                </w:rPr>
                <w:t>rd</w:t>
              </w:r>
              <w:r w:rsidR="002C06FB" w:rsidRPr="00732395">
                <w:t xml:space="preserve"> party </w:t>
              </w:r>
              <w:r w:rsidR="002C06FB" w:rsidRPr="00732395">
                <w:rPr>
                  <w:color w:val="FF0000"/>
                </w:rPr>
                <w:t>service</w:t>
              </w:r>
              <w:r w:rsidR="002C06FB" w:rsidRPr="00732395">
                <w:t xml:space="preserve"> provider via a hosting network, with no prior subscription to that hosting network or to a 3</w:t>
              </w:r>
              <w:r w:rsidR="002C06FB" w:rsidRPr="00732395">
                <w:rPr>
                  <w:vertAlign w:val="superscript"/>
                </w:rPr>
                <w:t>rd</w:t>
              </w:r>
              <w:r w:rsidR="002C06FB" w:rsidRPr="00732395">
                <w:t xml:space="preserve"> party service provider.</w:t>
              </w:r>
            </w:ins>
          </w:p>
          <w:p w14:paraId="72E7398B" w14:textId="19F3E278" w:rsidR="001D3BB1" w:rsidRPr="00365BB8" w:rsidDel="002C06FB" w:rsidRDefault="001D3BB1" w:rsidP="001D3BB1">
            <w:pPr>
              <w:rPr>
                <w:del w:id="28" w:author="Lola Awoniyi-Oteri" w:date="2021-07-08T05:18:00Z"/>
                <w:rFonts w:cstheme="minorHAnsi"/>
              </w:rPr>
            </w:pPr>
            <w:del w:id="29" w:author="Lola Awoniyi-Oteri" w:date="2021-07-08T05:18:00Z">
              <w:r w:rsidRPr="00365BB8" w:rsidDel="002C06FB">
                <w:rPr>
                  <w:rFonts w:cstheme="minorHAnsi"/>
                </w:rPr>
                <w:delText>The 5G system shall support means for a UE to access 3</w:delText>
              </w:r>
              <w:r w:rsidRPr="00365BB8" w:rsidDel="002C06FB">
                <w:rPr>
                  <w:rFonts w:cstheme="minorHAnsi"/>
                  <w:vertAlign w:val="superscript"/>
                </w:rPr>
                <w:delText>rd</w:delText>
              </w:r>
              <w:r w:rsidRPr="00365BB8" w:rsidDel="002C06FB">
                <w:rPr>
                  <w:rFonts w:cstheme="minorHAnsi"/>
                </w:rPr>
                <w:delText xml:space="preserve"> party provider service via a hosting network, with no prior subscription to that hosting network or to a 3</w:delText>
              </w:r>
              <w:r w:rsidRPr="00365BB8" w:rsidDel="002C06FB">
                <w:rPr>
                  <w:rFonts w:cstheme="minorHAnsi"/>
                  <w:vertAlign w:val="superscript"/>
                </w:rPr>
                <w:delText>rd</w:delText>
              </w:r>
              <w:r w:rsidRPr="00365BB8" w:rsidDel="002C06FB">
                <w:rPr>
                  <w:rFonts w:cstheme="minorHAnsi"/>
                </w:rPr>
                <w:delText xml:space="preserve"> party provider.</w:delText>
              </w:r>
            </w:del>
          </w:p>
          <w:p w14:paraId="70819EA6" w14:textId="77777777" w:rsidR="001D3BB1" w:rsidRPr="00365BB8" w:rsidRDefault="001D3BB1" w:rsidP="001D3BB1">
            <w:pPr>
              <w:rPr>
                <w:rFonts w:cstheme="minorHAnsi"/>
              </w:rPr>
            </w:pPr>
          </w:p>
        </w:tc>
        <w:tc>
          <w:tcPr>
            <w:tcW w:w="2790" w:type="dxa"/>
          </w:tcPr>
          <w:p w14:paraId="00291F6E" w14:textId="4D427390"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ins w:id="30" w:author="Lola Awoniyi-Oteri" w:date="2021-07-08T05:16:00Z">
              <w:r w:rsidR="002C06FB">
                <w:rPr>
                  <w:rFonts w:cstheme="minorHAnsi"/>
                </w:rPr>
                <w:t xml:space="preserve"> Further clarification was provided on 3</w:t>
              </w:r>
              <w:r w:rsidR="002C06FB" w:rsidRPr="002C06FB">
                <w:rPr>
                  <w:rFonts w:cstheme="minorHAnsi"/>
                  <w:vertAlign w:val="superscript"/>
                </w:rPr>
                <w:t>rd</w:t>
              </w:r>
              <w:r w:rsidR="002C06FB">
                <w:rPr>
                  <w:rFonts w:cstheme="minorHAnsi"/>
                </w:rPr>
                <w:t xml:space="preserve"> party serv</w:t>
              </w:r>
            </w:ins>
            <w:ins w:id="31" w:author="Lola Awoniyi-Oteri" w:date="2021-07-08T05:17:00Z">
              <w:r w:rsidR="002C06FB">
                <w:rPr>
                  <w:rFonts w:cstheme="minorHAnsi"/>
                </w:rPr>
                <w:t>ice provider</w:t>
              </w:r>
            </w:ins>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t>[PR.5.8.6-1]</w:t>
            </w:r>
          </w:p>
        </w:tc>
        <w:tc>
          <w:tcPr>
            <w:tcW w:w="3149" w:type="dxa"/>
          </w:tcPr>
          <w:p w14:paraId="5CDEC94D" w14:textId="77777777" w:rsidR="001D3BB1" w:rsidRPr="00365BB8" w:rsidRDefault="001D3BB1" w:rsidP="001D3BB1">
            <w:pPr>
              <w:rPr>
                <w:rFonts w:eastAsia="Malgun Gothic" w:cstheme="minorHAnsi"/>
                <w:lang w:eastAsia="ko-KR"/>
              </w:rPr>
            </w:pPr>
            <w:bookmarkStart w:id="32" w:name="_Hlk72249614"/>
            <w:r w:rsidRPr="00365BB8">
              <w:rPr>
                <w:rFonts w:cstheme="minorHAnsi"/>
              </w:rPr>
              <w:t>The 5G system shall allow a network to coordinate with a hosting network to create temporary credentials for a subscriber for accessing the hosting network.</w:t>
            </w:r>
            <w:bookmarkEnd w:id="32"/>
          </w:p>
        </w:tc>
        <w:tc>
          <w:tcPr>
            <w:tcW w:w="3241" w:type="dxa"/>
          </w:tcPr>
          <w:p w14:paraId="0DEC6A02" w14:textId="1FC8458C" w:rsidR="001D3BB1" w:rsidRPr="00365BB8" w:rsidDel="008313B8" w:rsidRDefault="00153AF3" w:rsidP="001D3BB1">
            <w:pPr>
              <w:rPr>
                <w:del w:id="33" w:author="Lola Awoniyi-Oteri" w:date="2021-07-06T09:39:00Z"/>
                <w:rFonts w:cstheme="minorHAnsi"/>
              </w:rPr>
            </w:pPr>
            <w:ins w:id="34" w:author="Lola Awoniyi-Oteri" w:date="2021-07-08T05:31:00Z">
              <w:r w:rsidRPr="00153AF3">
                <w:rPr>
                  <w:rFonts w:cstheme="minorHAnsi"/>
                  <w:color w:val="7030A0"/>
                  <w:u w:val="single"/>
                </w:rPr>
                <w:t>The 5G system shall allow a home network to coordinate with a hosting network for a subscriber to temporarily access the hosting network based on the temporary credentials at a given time (start time and duration) and location</w:t>
              </w:r>
            </w:ins>
            <w:ins w:id="35" w:author="Lola Awoniyi-Oteri" w:date="2021-07-08T05:33:00Z">
              <w:r>
                <w:rPr>
                  <w:rFonts w:cstheme="minorHAnsi"/>
                  <w:color w:val="7030A0"/>
                  <w:u w:val="single"/>
                </w:rPr>
                <w:t>.</w:t>
              </w:r>
            </w:ins>
            <w:ins w:id="36" w:author="Lola Awoniyi-Oteri" w:date="2021-07-08T05:31:00Z">
              <w:r w:rsidRPr="00365BB8" w:rsidDel="008313B8">
                <w:rPr>
                  <w:rFonts w:cstheme="minorHAnsi"/>
                </w:rPr>
                <w:t xml:space="preserve"> </w:t>
              </w:r>
            </w:ins>
            <w:del w:id="37"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38" w:author="Lola Awoniyi-Oteri" w:date="2021-07-06T09:39:00Z"/>
                <w:rFonts w:cstheme="minorHAnsi"/>
              </w:rPr>
            </w:pPr>
            <w:r w:rsidRPr="00365BB8">
              <w:rPr>
                <w:rFonts w:eastAsia="Malgun Gothic" w:cstheme="minorHAnsi"/>
                <w:lang w:eastAsia="ko-KR"/>
              </w:rPr>
              <w:t>Based on offline discussions, most companies prefer to add that temporary credentials are for one-time access and for a given time and location. This proposed consolidated text</w:t>
            </w:r>
            <w:r w:rsidRPr="00365BB8">
              <w:rPr>
                <w:rFonts w:cstheme="minorHAnsi"/>
              </w:rPr>
              <w:t xml:space="preserve"> is Option C in the Annex and similar to Option A (except for the given time and location conditions). These two options most preferred by companies.</w:t>
            </w:r>
          </w:p>
          <w:p w14:paraId="49CC0B6C" w14:textId="57AFFA54" w:rsidR="008313B8" w:rsidRPr="00365BB8" w:rsidRDefault="008313B8" w:rsidP="001D3BB1">
            <w:pPr>
              <w:rPr>
                <w:rFonts w:eastAsia="Malgun Gothic" w:cstheme="minorHAnsi"/>
                <w:lang w:eastAsia="ko-KR"/>
              </w:rPr>
            </w:pPr>
            <w:ins w:id="39" w:author="Lola Awoniyi-Oteri" w:date="2021-07-06T09:39:00Z">
              <w:r>
                <w:rPr>
                  <w:rFonts w:cstheme="minorHAnsi"/>
                </w:rPr>
                <w:t xml:space="preserve">Further revised to clarify the </w:t>
              </w:r>
            </w:ins>
            <w:ins w:id="40" w:author="Lola Awoniyi-Oteri" w:date="2021-07-08T05:33:00Z">
              <w:r w:rsidR="00153AF3">
                <w:rPr>
                  <w:rFonts w:cstheme="minorHAnsi"/>
                </w:rPr>
                <w:t>temporary access and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41" w:name="_Hlk70674286"/>
            <w:r w:rsidRPr="00365BB8">
              <w:rPr>
                <w:rFonts w:cstheme="minorHAnsi"/>
              </w:rPr>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is able to obtain services </w:t>
            </w:r>
            <w:r w:rsidRPr="00365BB8">
              <w:rPr>
                <w:rFonts w:cstheme="minorHAnsi"/>
              </w:rPr>
              <w:lastRenderedPageBreak/>
              <w:t>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this requirement is already captured in existing </w:t>
            </w:r>
            <w:r w:rsidRPr="00365BB8">
              <w:rPr>
                <w:rFonts w:eastAsia="Malgun Gothic" w:cstheme="minorHAnsi"/>
                <w:lang w:eastAsia="ko-KR"/>
              </w:rPr>
              <w:lastRenderedPageBreak/>
              <w:t>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41"/>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42" w:author="Lola Awoniyi-Oteri" w:date="2021-07-06T09:41:00Z"/>
                <w:rFonts w:eastAsia="Times New Roman" w:cstheme="minorHAnsi"/>
              </w:rPr>
            </w:pPr>
            <w:ins w:id="43" w:author="Lola Awoniyi-Oteri" w:date="2021-07-06T09:41:00Z">
              <w:r w:rsidRPr="00365BB8">
                <w:rPr>
                  <w:rFonts w:eastAsia="Times New Roman" w:cstheme="minorHAnsi"/>
                </w:rPr>
                <w:t>5G system shall enable the home network to instruct a UE to automatically select a hosting network for accessing localized services when specified conditions (e.g. predefined time, location) are fulfilled.</w:t>
              </w:r>
            </w:ins>
            <w:del w:id="44"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45"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ins w:id="46" w:author="Lola Awoniyi-Oteri" w:date="2021-07-06T09:41:00Z">
              <w:r>
                <w:rPr>
                  <w:rFonts w:eastAsia="Malgun Gothic" w:cstheme="minorHAnsi"/>
                  <w:lang w:eastAsia="ko-KR"/>
                </w:rPr>
                <w:t xml:space="preserve"> Further revised to correct a typo</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CEB92F8" w:rsidR="003A3B04" w:rsidRPr="00365BB8" w:rsidRDefault="003A3B04" w:rsidP="003A3B04">
            <w:pPr>
              <w:rPr>
                <w:rFonts w:cstheme="minorHAnsi"/>
              </w:rPr>
            </w:pPr>
            <w:r w:rsidRPr="00365BB8">
              <w:rPr>
                <w:rFonts w:cstheme="minorHAnsi"/>
              </w:rPr>
              <w:t xml:space="preserve"> See options </w:t>
            </w:r>
            <w:r>
              <w:rPr>
                <w:rFonts w:cstheme="minorHAnsi"/>
              </w:rPr>
              <w:t>B</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2A18C2E5"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yet . </w:t>
            </w:r>
          </w:p>
          <w:p w14:paraId="4DA71852" w14:textId="77777777" w:rsidR="003A3B04" w:rsidRPr="00365BB8" w:rsidRDefault="003A3B04" w:rsidP="003A3B04">
            <w:pPr>
              <w:rPr>
                <w:rFonts w:cstheme="minorHAnsi"/>
                <w:lang w:eastAsia="zh-CN"/>
              </w:rPr>
            </w:pPr>
          </w:p>
        </w:tc>
        <w:tc>
          <w:tcPr>
            <w:tcW w:w="3241" w:type="dxa"/>
          </w:tcPr>
          <w:p w14:paraId="1E5CED04" w14:textId="34220E26" w:rsidR="003A3B04" w:rsidRPr="00365BB8" w:rsidRDefault="003A3B04" w:rsidP="003A3B04">
            <w:pPr>
              <w:rPr>
                <w:rFonts w:cstheme="minorHAnsi"/>
              </w:rPr>
            </w:pPr>
            <w:r w:rsidRPr="00365BB8">
              <w:rPr>
                <w:rFonts w:cstheme="minorHAnsi"/>
              </w:rPr>
              <w:t>See options A and B in FFS Section</w:t>
            </w:r>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985A1DF"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w:t>
            </w:r>
            <w:r w:rsidRPr="00365BB8">
              <w:rPr>
                <w:rFonts w:eastAsia="Malgun Gothic" w:cstheme="minorHAnsi"/>
                <w:lang w:eastAsia="ko-KR"/>
              </w:rPr>
              <w:lastRenderedPageBreak/>
              <w:t xml:space="preserve">discussed during the SA1 94bis-e meeting. </w:t>
            </w:r>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lastRenderedPageBreak/>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CF63C6E" w:rsidR="003A3B04" w:rsidRPr="00365BB8" w:rsidRDefault="003A3B04" w:rsidP="003A3B04">
            <w:pPr>
              <w:rPr>
                <w:rFonts w:cstheme="minorHAnsi"/>
              </w:rPr>
            </w:pPr>
            <w:r w:rsidRPr="00365BB8">
              <w:rPr>
                <w:rFonts w:cstheme="minorHAnsi"/>
              </w:rPr>
              <w:t>See options A and B in FFS Section</w:t>
            </w:r>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596B435A"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338AB064" w:rsidR="003A3B04" w:rsidRPr="00365BB8" w:rsidDel="002B4FF5" w:rsidRDefault="003A3B04" w:rsidP="002B4FF5">
            <w:pPr>
              <w:rPr>
                <w:del w:id="47" w:author="Lola Awoniyi-Oteri" w:date="2021-07-08T07:30:00Z"/>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del w:id="48" w:author="Lola Awoniyi-Oteri" w:date="2021-07-08T05:35:00Z">
              <w:r w:rsidRPr="00365BB8" w:rsidDel="00C34472">
                <w:rPr>
                  <w:rFonts w:eastAsia="MS Mincho" w:cstheme="minorHAnsi"/>
                  <w:lang w:eastAsia="ja-JP"/>
                </w:rPr>
                <w:delText>.</w:delText>
              </w:r>
            </w:del>
          </w:p>
          <w:p w14:paraId="19EFFA6E" w14:textId="77777777" w:rsidR="003A3B04" w:rsidRPr="00365BB8" w:rsidRDefault="003A3B04" w:rsidP="002B4FF5">
            <w:pPr>
              <w:rPr>
                <w:rFonts w:cstheme="minorHAnsi"/>
                <w:lang w:eastAsia="zh-CN"/>
              </w:rPr>
              <w:pPrChange w:id="49" w:author="Lola Awoniyi-Oteri" w:date="2021-07-08T07:30:00Z">
                <w:pPr/>
              </w:pPrChange>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most companies prefer to use “prevent a UE to re-access” instead of “withdraw” access. In addition, the 5G system could prevent the re-access for other reasons other then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59857B18" w:rsidR="003A3B04" w:rsidRPr="00365BB8" w:rsidRDefault="003A3B04" w:rsidP="003A3B04">
            <w:pPr>
              <w:rPr>
                <w:rFonts w:cstheme="minorHAnsi"/>
              </w:rPr>
            </w:pPr>
            <w:r w:rsidRPr="00365BB8">
              <w:rPr>
                <w:rFonts w:cstheme="minorHAnsi"/>
              </w:rPr>
              <w:t>See options A and B in FFS Section</w:t>
            </w:r>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70D03317"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clarify the requirement and the possible impacts. In addition, there were considerations that this requirement may be merged with PR5.4.6-7. Therefore, the requirement is to be discussed during the SA1 94bis-e meeting. </w:t>
            </w:r>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 xml:space="preserve">The 5G system shall enable the home network to instruct a UE under which conditions (e.g. predefined time, location) it could select a certain hosting </w:t>
            </w:r>
            <w:r w:rsidRPr="00365BB8">
              <w:rPr>
                <w:rFonts w:cstheme="minorHAnsi"/>
              </w:rPr>
              <w:lastRenderedPageBreak/>
              <w:t>network based on the request from a service provider.</w:t>
            </w:r>
          </w:p>
        </w:tc>
        <w:tc>
          <w:tcPr>
            <w:tcW w:w="3241" w:type="dxa"/>
          </w:tcPr>
          <w:p w14:paraId="769E3046" w14:textId="33134391" w:rsidR="003A3B04" w:rsidRPr="00365BB8" w:rsidRDefault="003A3B04" w:rsidP="003A3B04">
            <w:pPr>
              <w:rPr>
                <w:rFonts w:cstheme="minorHAnsi"/>
              </w:rPr>
            </w:pPr>
            <w:r w:rsidRPr="00365BB8">
              <w:rPr>
                <w:rFonts w:cstheme="minorHAnsi"/>
              </w:rPr>
              <w:lastRenderedPageBreak/>
              <w:t>See options in FFS Section</w:t>
            </w:r>
          </w:p>
          <w:p w14:paraId="597D83AF" w14:textId="77777777" w:rsidR="003A3B04" w:rsidRPr="00365BB8" w:rsidRDefault="003A3B04" w:rsidP="003A3B04">
            <w:pPr>
              <w:rPr>
                <w:rFonts w:cstheme="minorHAnsi"/>
              </w:rPr>
            </w:pPr>
          </w:p>
        </w:tc>
        <w:tc>
          <w:tcPr>
            <w:tcW w:w="2790" w:type="dxa"/>
          </w:tcPr>
          <w:p w14:paraId="3F31C96F" w14:textId="60A19C63"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there were considerations that this requirement may be merged with PR5.4.6-7. Therefore, the requirement is to be discussed during the SA1 94bis-e meeting.</w:t>
            </w:r>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DD03FDF" w14:textId="26D2F683" w:rsidR="003A3B04" w:rsidRPr="00365BB8" w:rsidRDefault="003A3B04" w:rsidP="003A3B04">
            <w:pPr>
              <w:rPr>
                <w:rFonts w:cstheme="minorHAnsi"/>
              </w:rPr>
            </w:pPr>
            <w:r w:rsidRPr="00365BB8">
              <w:rPr>
                <w:rFonts w:cstheme="minorHAnsi"/>
              </w:rPr>
              <w:t>See options in FFS Section</w:t>
            </w:r>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47D6F6"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there were considerations that this requirement may be merged with PR5.4.6-7. 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50" w:author="Lola Awoniyi-Oteri" w:date="2021-06-24T10:54:00Z"/>
          <w:rFonts w:ascii="Times New Roman" w:eastAsia="MS Mincho" w:hAnsi="Times New Roman" w:cs="Times New Roman"/>
          <w:lang w:eastAsia="ja-JP"/>
        </w:rPr>
      </w:pPr>
      <w:ins w:id="51"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52"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lastRenderedPageBreak/>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53" w:author="Lola Awoniyi-Oteri" w:date="2021-06-24T10:53:00Z"/>
          <w:rFonts w:ascii="Times New Roman" w:eastAsia="MS Mincho" w:hAnsi="Times New Roman" w:cs="Times New Roman"/>
          <w:lang w:eastAsia="ja-JP"/>
        </w:rPr>
      </w:pPr>
      <w:ins w:id="54"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r>
          <w:rPr>
            <w:rFonts w:ascii="Times New Roman" w:eastAsia="MS Mincho" w:hAnsi="Times New Roman" w:cs="Times New Roman"/>
            <w:lang w:eastAsia="ja-JP"/>
          </w:rPr>
          <w:t>enable</w:t>
        </w:r>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55"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56" w:author="Huawei" w:date="2021-06-24T09:46:00Z"/>
          <w:rFonts w:ascii="Times New Roman" w:eastAsia="PMingLiU" w:hAnsi="Times New Roman" w:cs="Times New Roman"/>
          <w:lang w:eastAsia="zh-TW"/>
        </w:rPr>
      </w:pPr>
      <w:ins w:id="57"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58"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59" w:author="Lola Awoniyi-Oteri" w:date="2021-06-24T10:51:00Z"/>
          <w:rFonts w:ascii="Times New Roman" w:eastAsiaTheme="minorHAnsi" w:hAnsi="Times New Roman" w:cs="Times New Roman"/>
        </w:rPr>
      </w:pPr>
      <w:ins w:id="60"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61" w:author="Lola Awoniyi-Oteri" w:date="2021-06-24T10:51:00Z"/>
          <w:rFonts w:ascii="Times New Roman" w:eastAsiaTheme="minorHAnsi" w:hAnsi="Times New Roman" w:cs="Times New Roman"/>
        </w:rPr>
      </w:pPr>
      <w:ins w:id="62"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63" w:author="Ericsson" w:date="2021-06-23T17:33:00Z"/>
          <w:del w:id="64" w:author="Lola Awoniyi-Oteri" w:date="2021-06-25T22:49:00Z"/>
          <w:rFonts w:ascii="Times New Roman" w:hAnsi="Times New Roman" w:cs="Times New Roman"/>
        </w:rPr>
      </w:pPr>
    </w:p>
    <w:p w14:paraId="5F17D9B0" w14:textId="20A50574" w:rsidR="009F141B" w:rsidRPr="00601D72" w:rsidDel="003C0FFB" w:rsidRDefault="009F141B" w:rsidP="009F141B">
      <w:pPr>
        <w:rPr>
          <w:del w:id="65"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lastRenderedPageBreak/>
        <w:t>PR.5.4.6-x</w:t>
      </w:r>
      <w:del w:id="66"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67" w:name="_Hlk75066225"/>
      <w:r w:rsidRPr="00601D72">
        <w:rPr>
          <w:rFonts w:ascii="Times New Roman" w:eastAsia="Batang" w:hAnsi="Times New Roman" w:cs="Times New Roman"/>
          <w:lang w:eastAsia="zh-CN"/>
        </w:rPr>
        <w:t>[PR.5.4.6-x</w:t>
      </w:r>
      <w:del w:id="68"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69" w:author="amanda X r01" w:date="2021-06-22T23:59:00Z"/>
          <w:rFonts w:ascii="Times New Roman" w:eastAsia="Batang" w:hAnsi="Times New Roman" w:cs="Times New Roman"/>
          <w:lang w:eastAsia="zh-CN"/>
        </w:rPr>
      </w:pPr>
      <w:ins w:id="70" w:author="amanda X r01" w:date="2021-06-22T23:59:00Z">
        <w:r w:rsidRPr="00601D72">
          <w:rPr>
            <w:rFonts w:ascii="Times New Roman" w:eastAsia="Batang" w:hAnsi="Times New Roman" w:cs="Times New Roman"/>
            <w:lang w:eastAsia="zh-CN"/>
          </w:rPr>
          <w:t>[PR.5.4.6-x</w:t>
        </w:r>
        <w:del w:id="71"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72" w:author="Ericsson" w:date="2021-06-23T17:34:00Z"/>
          <w:rFonts w:ascii="Times New Roman" w:eastAsia="Batang" w:hAnsi="Times New Roman" w:cs="Times New Roman"/>
          <w:lang w:eastAsia="zh-CN"/>
        </w:rPr>
      </w:pPr>
      <w:ins w:id="73" w:author="Ericsson" w:date="2021-06-23T17:34:00Z">
        <w:r w:rsidRPr="00E102E0">
          <w:rPr>
            <w:rFonts w:ascii="Times New Roman" w:eastAsia="Batang" w:hAnsi="Times New Roman" w:cs="Times New Roman"/>
            <w:lang w:eastAsia="zh-CN"/>
          </w:rPr>
          <w:t>[PR.5.4.6-x</w:t>
        </w:r>
        <w:del w:id="74"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75" w:author="Huawei" w:date="2021-06-24T14:45:00Z"/>
          <w:rFonts w:ascii="Times New Roman" w:eastAsia="Batang" w:hAnsi="Times New Roman" w:cs="Times New Roman"/>
          <w:lang w:eastAsia="zh-CN"/>
        </w:rPr>
      </w:pPr>
      <w:ins w:id="76" w:author="Huawei" w:date="2021-06-24T14:45:00Z">
        <w:r w:rsidRPr="00E102E0">
          <w:rPr>
            <w:rFonts w:ascii="Times New Roman" w:eastAsia="Batang" w:hAnsi="Times New Roman" w:cs="Times New Roman"/>
            <w:lang w:eastAsia="zh-CN"/>
          </w:rPr>
          <w:t>[PR.5.4.6-x</w:t>
        </w:r>
        <w:del w:id="77"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78" w:author="Lola Awoniyi-Oteri" w:date="2021-06-24T18:50:00Z">
          <w:r w:rsidRPr="00E102E0" w:rsidDel="009D2876">
            <w:rPr>
              <w:rFonts w:ascii="Times New Roman" w:eastAsia="Batang" w:hAnsi="Times New Roman" w:cs="Times New Roman"/>
              <w:lang w:eastAsia="zh-CN"/>
            </w:rPr>
            <w:delText>or the UE’s home network</w:delText>
          </w:r>
        </w:del>
      </w:ins>
      <w:ins w:id="79" w:author="Lola Awoniyi-Oteri" w:date="2021-06-24T18:50:00Z">
        <w:r w:rsidR="009D2876">
          <w:rPr>
            <w:rFonts w:ascii="Times New Roman" w:eastAsia="Batang" w:hAnsi="Times New Roman" w:cs="Times New Roman"/>
            <w:lang w:eastAsia="zh-CN"/>
          </w:rPr>
          <w:t>,</w:t>
        </w:r>
      </w:ins>
      <w:ins w:id="80"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81" w:author="Lola Awoniyi-Oteri" w:date="2021-06-24T10:56:00Z"/>
          <w:rFonts w:ascii="Times New Roman" w:eastAsia="Batang" w:hAnsi="Times New Roman" w:cs="Times New Roman"/>
          <w:lang w:eastAsia="zh-CN"/>
        </w:rPr>
      </w:pPr>
      <w:ins w:id="82"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83"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84" w:author="Lola Awoniyi-Oteri" w:date="2021-06-25T22:49:00Z"/>
          <w:rFonts w:ascii="Times New Roman" w:eastAsia="Batang" w:hAnsi="Times New Roman" w:cs="Times New Roman"/>
          <w:lang w:eastAsia="zh-CN"/>
        </w:rPr>
      </w:pPr>
      <w:bookmarkStart w:id="85" w:name="_Hlk75065529"/>
      <w:bookmarkEnd w:id="67"/>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86"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87"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88"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89" w:author="Lola Awoniyi-Oteri" w:date="2021-06-24T19:10:00Z"/>
          <w:rFonts w:ascii="Times New Roman" w:eastAsia="Batang" w:hAnsi="Times New Roman" w:cs="Times New Roman"/>
          <w:lang w:eastAsia="zh-CN"/>
        </w:rPr>
      </w:pPr>
      <w:ins w:id="90"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91" w:author="Lola Awoniyi-Oteri" w:date="2021-06-24T10:59:00Z"/>
          <w:rFonts w:ascii="Times New Roman" w:eastAsia="Batang" w:hAnsi="Times New Roman" w:cs="Times New Roman"/>
          <w:lang w:eastAsia="zh-CN"/>
        </w:rPr>
      </w:pPr>
      <w:ins w:id="92"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93" w:author="Lola Awoniyi-Oteri" w:date="2021-06-25T22:49:00Z"/>
          <w:rFonts w:ascii="Times New Roman" w:eastAsia="Batang" w:hAnsi="Times New Roman" w:cs="Times New Roman"/>
          <w:lang w:eastAsia="zh-CN"/>
        </w:rPr>
      </w:pPr>
    </w:p>
    <w:bookmarkEnd w:id="85"/>
    <w:p w14:paraId="5A6B6E77" w14:textId="4CB48D2A" w:rsidR="009F141B" w:rsidRPr="00601D72" w:rsidDel="00423253" w:rsidRDefault="009F141B" w:rsidP="009F141B">
      <w:pPr>
        <w:rPr>
          <w:del w:id="94"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lastRenderedPageBreak/>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95" w:author="Lola Awoniyi-Oteri" w:date="2021-06-24T11:00:00Z"/>
          <w:rFonts w:ascii="Times New Roman" w:eastAsia="MS Mincho" w:hAnsi="Times New Roman" w:cs="Times New Roman"/>
          <w:lang w:eastAsia="ja-JP"/>
        </w:rPr>
      </w:pPr>
      <w:ins w:id="96"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97" w:author="Lola Awoniyi-Oteri" w:date="2021-06-24T11:00:00Z"/>
          <w:rFonts w:ascii="Times New Roman" w:eastAsia="MS Mincho" w:hAnsi="Times New Roman" w:cs="Times New Roman"/>
          <w:lang w:eastAsia="ja-JP"/>
        </w:rPr>
      </w:pPr>
      <w:ins w:id="98"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99"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100" w:name="_Hlk75081282"/>
      <w:r w:rsidRPr="00601D72">
        <w:rPr>
          <w:rFonts w:ascii="Times New Roman" w:eastAsia="MS Mincho" w:hAnsi="Times New Roman" w:cs="Times New Roman"/>
          <w:lang w:eastAsia="ja-JP"/>
        </w:rPr>
        <w:t xml:space="preserve">PR.5.4.6-8 </w:t>
      </w:r>
      <w:bookmarkEnd w:id="100"/>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101"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102" w:author="Lola Awoniyi-Oteri" w:date="2021-06-25T19:41:00Z">
        <w:r w:rsidRPr="00601D72" w:rsidDel="00B322BA">
          <w:rPr>
            <w:rFonts w:ascii="Times New Roman" w:eastAsia="MS Mincho" w:hAnsi="Times New Roman" w:cs="Times New Roman"/>
            <w:lang w:eastAsia="ja-JP"/>
          </w:rPr>
          <w:delText>(</w:delText>
        </w:r>
      </w:del>
      <w:del w:id="103" w:author="Lola Awoniyi-Oteri" w:date="2021-06-24T11:42:00Z">
        <w:r w:rsidRPr="00601D72" w:rsidDel="00205E71">
          <w:rPr>
            <w:rFonts w:ascii="Times New Roman" w:eastAsia="MS Mincho" w:hAnsi="Times New Roman" w:cs="Times New Roman"/>
            <w:lang w:eastAsia="ja-JP"/>
          </w:rPr>
          <w:delText>e.g. based on temporary credentials</w:delText>
        </w:r>
      </w:del>
      <w:del w:id="104"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105" w:author="Lola Awoniyi-Oteri" w:date="2021-06-24T14:30:00Z"/>
          <w:rFonts w:ascii="Times New Roman" w:eastAsia="MS Mincho" w:hAnsi="Times New Roman" w:cs="Times New Roman"/>
          <w:lang w:eastAsia="ja-JP"/>
        </w:rPr>
      </w:pPr>
      <w:ins w:id="106"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107" w:author="Lola Awoniyi-Oteri" w:date="2021-06-24T14:30:00Z"/>
          <w:rFonts w:ascii="Times New Roman" w:eastAsia="MS Mincho" w:hAnsi="Times New Roman" w:cs="Times New Roman"/>
          <w:lang w:eastAsia="ja-JP"/>
        </w:rPr>
      </w:pPr>
      <w:ins w:id="108"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109"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110"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111" w:author="Huawei" w:date="2021-06-24T19:25:00Z"/>
          <w:rFonts w:ascii="Times New Roman" w:eastAsia="Times New Roman" w:hAnsi="Times New Roman" w:cs="Times New Roman"/>
        </w:rPr>
      </w:pPr>
      <w:ins w:id="112"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113" w:author="Microsoft Office User" w:date="2021-06-22T11:13:00Z">
        <w:r>
          <w:rPr>
            <w:rFonts w:ascii="Times New Roman" w:eastAsia="Times New Roman" w:hAnsi="Times New Roman" w:cs="Times New Roman"/>
          </w:rPr>
          <w:t>receive</w:t>
        </w:r>
      </w:ins>
      <w:ins w:id="114" w:author="Microsoft Office User" w:date="2021-06-22T11:12:00Z">
        <w:r w:rsidRPr="00601D72">
          <w:rPr>
            <w:rFonts w:ascii="Times New Roman" w:eastAsia="Times New Roman" w:hAnsi="Times New Roman" w:cs="Times New Roman"/>
          </w:rPr>
          <w:t xml:space="preserve"> </w:t>
        </w:r>
      </w:ins>
      <w:ins w:id="115" w:author="Microsoft Office User" w:date="2021-06-22T11:13:00Z">
        <w:r>
          <w:rPr>
            <w:rFonts w:ascii="Times New Roman" w:eastAsia="Times New Roman" w:hAnsi="Times New Roman" w:cs="Times New Roman"/>
          </w:rPr>
          <w:t>the</w:t>
        </w:r>
      </w:ins>
      <w:ins w:id="116" w:author="Microsoft Office User" w:date="2021-06-22T11:12:00Z">
        <w:r w:rsidRPr="00601D72">
          <w:rPr>
            <w:rFonts w:ascii="Times New Roman" w:eastAsia="Times New Roman" w:hAnsi="Times New Roman" w:cs="Times New Roman"/>
          </w:rPr>
          <w:t xml:space="preserve"> 3rd party service</w:t>
        </w:r>
      </w:ins>
      <w:ins w:id="117" w:author="Microsoft Office User" w:date="2021-06-22T11:13:00Z">
        <w:del w:id="118" w:author="amanda X r01" w:date="2021-06-23T00:09:00Z">
          <w:r w:rsidDel="004B199D">
            <w:rPr>
              <w:rFonts w:ascii="Times New Roman" w:eastAsia="Times New Roman" w:hAnsi="Times New Roman" w:cs="Times New Roman"/>
            </w:rPr>
            <w:delText xml:space="preserve"> </w:delText>
          </w:r>
        </w:del>
      </w:ins>
      <w:ins w:id="119" w:author="amanda X r01" w:date="2021-06-23T00:07:00Z">
        <w:r w:rsidR="004B199D">
          <w:rPr>
            <w:rFonts w:ascii="Times New Roman" w:eastAsia="Times New Roman" w:hAnsi="Times New Roman" w:cs="Times New Roman"/>
          </w:rPr>
          <w:t xml:space="preserve"> </w:t>
        </w:r>
      </w:ins>
      <w:ins w:id="120" w:author="Microsoft Office User" w:date="2021-06-22T11:13:00Z">
        <w:r>
          <w:rPr>
            <w:rFonts w:ascii="Times New Roman" w:eastAsia="Times New Roman" w:hAnsi="Times New Roman" w:cs="Times New Roman"/>
          </w:rPr>
          <w:t>user awareness</w:t>
        </w:r>
      </w:ins>
      <w:ins w:id="121"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122" w:author="Huawei" w:date="2021-06-24T19:25:00Z">
        <w:r>
          <w:rPr>
            <w:rFonts w:ascii="Times New Roman" w:eastAsia="Times New Roman" w:hAnsi="Times New Roman" w:cs="Times New Roman"/>
          </w:rPr>
          <w:lastRenderedPageBreak/>
          <w:t xml:space="preserve">[PR.5.6.6-1 E] No </w:t>
        </w:r>
      </w:ins>
      <w:ins w:id="123" w:author="Huawei" w:date="2021-06-24T20:36:00Z">
        <w:r w:rsidR="00531879">
          <w:rPr>
            <w:rFonts w:ascii="Times New Roman" w:eastAsia="Times New Roman" w:hAnsi="Times New Roman" w:cs="Times New Roman"/>
          </w:rPr>
          <w:t>r</w:t>
        </w:r>
      </w:ins>
      <w:ins w:id="124" w:author="Huawei" w:date="2021-06-24T19:25:00Z">
        <w:r>
          <w:rPr>
            <w:rFonts w:ascii="Times New Roman" w:eastAsia="Times New Roman" w:hAnsi="Times New Roman" w:cs="Times New Roman"/>
          </w:rPr>
          <w:t>equirement.</w:t>
        </w:r>
      </w:ins>
    </w:p>
    <w:bookmarkEnd w:id="110"/>
    <w:p w14:paraId="687B46B2" w14:textId="210A61E3" w:rsidR="009F141B" w:rsidRPr="00601D72" w:rsidDel="003C0FFB" w:rsidRDefault="009F141B" w:rsidP="009F141B">
      <w:pPr>
        <w:rPr>
          <w:del w:id="125"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126"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127" w:author="Lola Awoniyi-Oteri" w:date="2021-06-24T11:52:00Z"/>
          <w:rFonts w:ascii="Times New Roman" w:eastAsia="MS Mincho" w:hAnsi="Times New Roman" w:cs="Times New Roman"/>
          <w:lang w:eastAsia="ja-JP"/>
        </w:rPr>
      </w:pPr>
      <w:del w:id="128"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126"/>
    </w:p>
    <w:p w14:paraId="32C84A1B" w14:textId="2C538BDC" w:rsidR="005D3E10" w:rsidRDefault="00634137" w:rsidP="00634137">
      <w:pPr>
        <w:rPr>
          <w:ins w:id="129" w:author="Huawei" w:date="2021-06-24T19:35:00Z"/>
          <w:rFonts w:ascii="Times New Roman" w:hAnsi="Times New Roman" w:cs="Times New Roman"/>
        </w:rPr>
      </w:pPr>
      <w:ins w:id="130" w:author="Microsoft Office User" w:date="2021-06-22T11:18:00Z">
        <w:r w:rsidRPr="00601D72">
          <w:rPr>
            <w:rFonts w:ascii="Times New Roman" w:hAnsi="Times New Roman" w:cs="Times New Roman"/>
          </w:rPr>
          <w:t xml:space="preserve">[PR.5.6.6-2 </w:t>
        </w:r>
      </w:ins>
      <w:ins w:id="131" w:author="Microsoft Office User" w:date="2021-06-22T11:20:00Z">
        <w:r>
          <w:rPr>
            <w:rFonts w:ascii="Times New Roman" w:hAnsi="Times New Roman" w:cs="Times New Roman"/>
          </w:rPr>
          <w:t>F</w:t>
        </w:r>
      </w:ins>
      <w:ins w:id="132" w:author="Microsoft Office User" w:date="2021-06-22T11:18:00Z">
        <w:r w:rsidRPr="00601D72">
          <w:rPr>
            <w:rFonts w:ascii="Times New Roman" w:hAnsi="Times New Roman" w:cs="Times New Roman"/>
          </w:rPr>
          <w:t xml:space="preserve">] The 5G system shall enable a UE to be able to </w:t>
        </w:r>
      </w:ins>
      <w:ins w:id="133" w:author="Microsoft Office User" w:date="2021-06-22T11:19:00Z">
        <w:r>
          <w:rPr>
            <w:rFonts w:ascii="Times New Roman" w:hAnsi="Times New Roman" w:cs="Times New Roman"/>
          </w:rPr>
          <w:t xml:space="preserve">receive and </w:t>
        </w:r>
      </w:ins>
      <w:ins w:id="134"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135"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136"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137" w:author="Microsoft Office User" w:date="2021-06-22T11:19:00Z">
        <w:r>
          <w:rPr>
            <w:rFonts w:ascii="Times New Roman" w:hAnsi="Times New Roman" w:cs="Times New Roman"/>
          </w:rPr>
          <w:t xml:space="preserve">, </w:t>
        </w:r>
        <w:del w:id="138" w:author="amanda X r01" w:date="2021-06-23T00:12:00Z">
          <w:r w:rsidDel="00777401">
            <w:rPr>
              <w:rFonts w:ascii="Times New Roman" w:hAnsi="Times New Roman" w:cs="Times New Roman"/>
            </w:rPr>
            <w:delText>with</w:delText>
          </w:r>
        </w:del>
      </w:ins>
      <w:ins w:id="139" w:author="amanda X r01" w:date="2021-06-23T00:13:00Z">
        <w:r w:rsidR="00777401">
          <w:rPr>
            <w:rFonts w:ascii="Times New Roman" w:hAnsi="Times New Roman" w:cs="Times New Roman"/>
          </w:rPr>
          <w:t xml:space="preserve"> including</w:t>
        </w:r>
      </w:ins>
      <w:ins w:id="140" w:author="amanda X r01" w:date="2021-06-23T00:11:00Z">
        <w:r w:rsidR="00777401">
          <w:rPr>
            <w:rFonts w:ascii="Times New Roman" w:hAnsi="Times New Roman" w:cs="Times New Roman"/>
          </w:rPr>
          <w:t xml:space="preserve"> </w:t>
        </w:r>
      </w:ins>
      <w:ins w:id="141" w:author="amanda X r01" w:date="2021-06-23T00:12:00Z">
        <w:r w:rsidR="00777401">
          <w:rPr>
            <w:rFonts w:ascii="Times New Roman" w:hAnsi="Times New Roman" w:cs="Times New Roman"/>
          </w:rPr>
          <w:t xml:space="preserve">the consideration of </w:t>
        </w:r>
      </w:ins>
      <w:ins w:id="142" w:author="Microsoft Office User" w:date="2021-06-22T11:19:00Z">
        <w:r>
          <w:rPr>
            <w:rFonts w:ascii="Times New Roman" w:hAnsi="Times New Roman" w:cs="Times New Roman"/>
          </w:rPr>
          <w:t xml:space="preserve"> no prior subscription to hosting network and </w:t>
        </w:r>
      </w:ins>
      <w:ins w:id="143"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144"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145" w:author="Microsoft Office User" w:date="2021-06-22T11:18:00Z"/>
          <w:rFonts w:ascii="Times New Roman" w:hAnsi="Times New Roman" w:cs="Times New Roman"/>
        </w:rPr>
      </w:pPr>
      <w:ins w:id="146"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47" w:author="Lola Awoniyi-Oteri" w:date="2021-06-24T11:49:00Z"/>
          <w:rFonts w:ascii="Times New Roman" w:eastAsiaTheme="minorHAnsi" w:hAnsi="Times New Roman" w:cs="Times New Roman"/>
        </w:rPr>
      </w:pPr>
      <w:ins w:id="148"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49" w:author="Lola Awoniyi-Oteri" w:date="2021-06-24T15:19:00Z"/>
          <w:rFonts w:ascii="Times New Roman" w:hAnsi="Times New Roman" w:cs="Times New Roman"/>
        </w:rPr>
      </w:pPr>
      <w:ins w:id="150" w:author="Lola Awoniyi-Oteri" w:date="2021-06-25T14:10:00Z">
        <w:r>
          <w:rPr>
            <w:rFonts w:ascii="Times New Roman" w:hAnsi="Times New Roman" w:cs="Times New Roman"/>
          </w:rPr>
          <w:t>[</w:t>
        </w:r>
      </w:ins>
      <w:ins w:id="151" w:author="Lola Awoniyi-Oteri" w:date="2021-06-24T15:19:00Z">
        <w:r w:rsidR="00CB03AC" w:rsidRPr="00601D72">
          <w:rPr>
            <w:rFonts w:ascii="Times New Roman" w:hAnsi="Times New Roman" w:cs="Times New Roman"/>
          </w:rPr>
          <w:t xml:space="preserve">PR.5.6.6-2 </w:t>
        </w:r>
      </w:ins>
      <w:ins w:id="152" w:author="Lola Awoniyi-Oteri" w:date="2021-06-24T15:23:00Z">
        <w:r w:rsidR="00793D0C">
          <w:rPr>
            <w:rFonts w:ascii="Times New Roman" w:hAnsi="Times New Roman" w:cs="Times New Roman"/>
          </w:rPr>
          <w:t>I</w:t>
        </w:r>
      </w:ins>
      <w:ins w:id="153"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154" w:author="Lola Awoniyi-Oteri" w:date="2021-06-24T15:19:00Z"/>
          <w:rFonts w:ascii="Times New Roman" w:hAnsi="Times New Roman" w:cs="Times New Roman"/>
        </w:rPr>
      </w:pPr>
      <w:ins w:id="155" w:author="Lola Awoniyi-Oteri" w:date="2021-06-24T15:19:00Z">
        <w:r w:rsidRPr="00601D72">
          <w:rPr>
            <w:rFonts w:ascii="Times New Roman" w:hAnsi="Times New Roman" w:cs="Times New Roman"/>
          </w:rPr>
          <w:t xml:space="preserve">[PR.5.6.6-2 </w:t>
        </w:r>
      </w:ins>
      <w:ins w:id="156" w:author="Lola Awoniyi-Oteri" w:date="2021-06-24T15:23:00Z">
        <w:r w:rsidR="00793D0C">
          <w:rPr>
            <w:rFonts w:ascii="Times New Roman" w:hAnsi="Times New Roman" w:cs="Times New Roman"/>
          </w:rPr>
          <w:t>J</w:t>
        </w:r>
      </w:ins>
      <w:ins w:id="157"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158"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159"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160" w:author="Ericsson" w:date="2021-06-23T17:35:00Z"/>
          <w:rFonts w:ascii="Times New Roman" w:eastAsia="MS Mincho" w:hAnsi="Times New Roman" w:cs="Times New Roman"/>
          <w:lang w:eastAsia="ja-JP"/>
        </w:rPr>
      </w:pPr>
      <w:ins w:id="161"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162"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163"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164" w:author="Huawei" w:date="2021-06-24T09:55:00Z"/>
          <w:rFonts w:ascii="Times New Roman" w:eastAsia="MS Mincho" w:hAnsi="Times New Roman" w:cs="Times New Roman"/>
          <w:lang w:eastAsia="ja-JP"/>
        </w:rPr>
      </w:pPr>
      <w:ins w:id="165"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166"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167"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168"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169" w:author="Lola Awoniyi-Oteri" w:date="2021-06-24T15:48:00Z"/>
          <w:rFonts w:ascii="Times New Roman" w:eastAsiaTheme="minorHAnsi" w:hAnsi="Times New Roman" w:cs="Times New Roman"/>
        </w:rPr>
      </w:pPr>
      <w:ins w:id="170"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171" w:author="Ericsson" w:date="2021-06-23T17:36:00Z"/>
          <w:rFonts w:ascii="Times New Roman" w:hAnsi="Times New Roman" w:cs="Times New Roman"/>
        </w:rPr>
      </w:pPr>
      <w:ins w:id="172"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173" w:author="Lola Awoniyi-Oteri" w:date="2021-06-24T15:51:00Z"/>
          <w:rFonts w:ascii="Times New Roman" w:eastAsiaTheme="minorHAnsi" w:hAnsi="Times New Roman" w:cs="Times New Roman"/>
        </w:rPr>
      </w:pPr>
      <w:ins w:id="174" w:author="Lola Awoniyi-Oteri" w:date="2021-06-24T15:50:00Z">
        <w:r w:rsidRPr="00B7669F">
          <w:rPr>
            <w:rFonts w:ascii="Times New Roman" w:eastAsiaTheme="minorHAnsi" w:hAnsi="Times New Roman" w:cs="Times New Roman"/>
          </w:rPr>
          <w:t xml:space="preserve">[PR.5.8.6-1 </w:t>
        </w:r>
      </w:ins>
      <w:ins w:id="175" w:author="Lola Awoniyi-Oteri" w:date="2021-06-24T15:51:00Z">
        <w:r w:rsidR="00EE021A">
          <w:rPr>
            <w:rFonts w:ascii="Times New Roman" w:eastAsiaTheme="minorHAnsi" w:hAnsi="Times New Roman" w:cs="Times New Roman"/>
          </w:rPr>
          <w:t>F</w:t>
        </w:r>
      </w:ins>
      <w:ins w:id="176" w:author="Lola Awoniyi-Oteri" w:date="2021-06-24T15:50:00Z">
        <w:r w:rsidRPr="00B7669F">
          <w:rPr>
            <w:rFonts w:ascii="Times New Roman" w:eastAsiaTheme="minorHAnsi" w:hAnsi="Times New Roman" w:cs="Times New Roman"/>
          </w:rPr>
          <w:t>] The 5G system shall be able to coordinate with hosting networks to allow UEs to access  those hosting networks in a secure manner.</w:t>
        </w:r>
      </w:ins>
    </w:p>
    <w:p w14:paraId="03B3E2FD" w14:textId="107EE437" w:rsidR="00EE021A" w:rsidRPr="00601D72" w:rsidRDefault="00EE021A" w:rsidP="00EE021A">
      <w:pPr>
        <w:rPr>
          <w:ins w:id="177" w:author="Lola Awoniyi-Oteri" w:date="2021-06-24T15:51:00Z"/>
          <w:rFonts w:ascii="Times New Roman" w:hAnsi="Times New Roman" w:cs="Times New Roman"/>
        </w:rPr>
      </w:pPr>
      <w:ins w:id="178" w:author="Lola Awoniyi-Oteri" w:date="2021-06-24T15:51:00Z">
        <w:r w:rsidRPr="00601D72">
          <w:rPr>
            <w:rFonts w:ascii="Times New Roman" w:hAnsi="Times New Roman" w:cs="Times New Roman"/>
          </w:rPr>
          <w:t>[PR.5.8.6-1</w:t>
        </w:r>
      </w:ins>
      <w:ins w:id="179" w:author="Lola Awoniyi-Oteri" w:date="2021-06-24T15:52:00Z">
        <w:r>
          <w:rPr>
            <w:rFonts w:ascii="Times New Roman" w:hAnsi="Times New Roman" w:cs="Times New Roman"/>
          </w:rPr>
          <w:t xml:space="preserve"> G</w:t>
        </w:r>
      </w:ins>
      <w:ins w:id="180"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181"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182" w:name="_Hlk75324859"/>
      <w:r w:rsidRPr="00601D72">
        <w:rPr>
          <w:rFonts w:ascii="Times New Roman" w:eastAsia="MS Mincho" w:hAnsi="Times New Roman" w:cs="Times New Roman"/>
          <w:b/>
          <w:bCs/>
          <w:lang w:eastAsia="ja-JP"/>
        </w:rPr>
        <w:t>PR.5.8.6-2</w:t>
      </w:r>
    </w:p>
    <w:bookmarkEnd w:id="182"/>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w:t>
      </w:r>
      <w:r w:rsidRPr="00372BB1">
        <w:rPr>
          <w:rFonts w:ascii="Times New Roman" w:eastAsia="MS Mincho" w:hAnsi="Times New Roman" w:cs="Times New Roman"/>
          <w:lang w:eastAsia="ja-JP"/>
        </w:rPr>
        <w:lastRenderedPageBreak/>
        <w:t>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A UE shall be able to automatically discover a hosting network based on received information from the home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183" w:author="Lola Awoniyi-Oteri" w:date="2021-06-24T16:01:00Z"/>
          <w:rFonts w:ascii="Times New Roman" w:eastAsia="MS Mincho" w:hAnsi="Times New Roman" w:cs="Times New Roman"/>
          <w:lang w:eastAsia="ja-JP"/>
        </w:rPr>
      </w:pPr>
      <w:ins w:id="184"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185" w:author="Lola Awoniyi-Oteri" w:date="2021-06-24T16:01:00Z"/>
          <w:rFonts w:ascii="Times New Roman" w:eastAsia="MS Mincho" w:hAnsi="Times New Roman" w:cs="Times New Roman"/>
          <w:lang w:eastAsia="ja-JP"/>
        </w:rPr>
      </w:pPr>
      <w:ins w:id="186"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187" w:author="Lola Awoniyi-Oteri" w:date="2021-06-24T16:01:00Z"/>
          <w:rFonts w:ascii="Times New Roman" w:eastAsia="MS Mincho" w:hAnsi="Times New Roman" w:cs="Times New Roman"/>
          <w:lang w:eastAsia="ja-JP"/>
        </w:rPr>
      </w:pPr>
      <w:ins w:id="188"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189"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B] The 5G system shall allow a UE to manually or automatically disconnect from the hosting network.</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C] The 5G system shall provide mechanism to manually or automatically disconnect a UE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190"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191" w:author="Ericsson" w:date="2021-06-23T17:37:00Z"/>
          <w:del w:id="192" w:author="Ellen-intel user8" w:date="2021-06-25T00:27:00Z"/>
          <w:rFonts w:ascii="Times New Roman" w:eastAsia="MS Mincho" w:hAnsi="Times New Roman" w:cs="Times New Roman"/>
          <w:b/>
          <w:bCs/>
          <w:lang w:eastAsia="ja-JP"/>
        </w:rPr>
      </w:pPr>
      <w:ins w:id="193" w:author="Ericsson" w:date="2021-06-23T17:37:00Z">
        <w:del w:id="194"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195" w:author="Ericsson" w:date="2021-06-23T17:37:00Z"/>
          <w:del w:id="196"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197" w:author="Ericsson" w:date="2021-06-23T17:37:00Z"/>
          <w:del w:id="198" w:author="Ellen-intel user8" w:date="2021-06-25T00:27:00Z"/>
        </w:rPr>
      </w:pPr>
      <w:ins w:id="199" w:author="Ericsson" w:date="2021-06-23T17:37:00Z">
        <w:del w:id="200"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201" w:author="Ericsson" w:date="2021-06-23T17:37:00Z"/>
          <w:del w:id="202"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203"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204"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205"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206" w:author="Lola Awoniyi-Oteri" w:date="2021-06-24T17:36:00Z">
        <w:r w:rsidR="00E048AA">
          <w:rPr>
            <w:rFonts w:ascii="Times New Roman" w:eastAsia="Times New Roman" w:hAnsi="Times New Roman" w:cs="Times New Roman"/>
          </w:rPr>
          <w:t>C</w:t>
        </w:r>
      </w:ins>
      <w:ins w:id="207"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208"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209"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210"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211"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212" w:author="Lola Awoniyi-Oteri" w:date="2021-06-24T17:10:00Z"/>
          <w:rFonts w:ascii="Times New Roman" w:hAnsi="Times New Roman" w:cs="Times New Roman"/>
        </w:rPr>
      </w:pPr>
      <w:ins w:id="213" w:author="Lola Awoniyi-Oteri" w:date="2021-06-24T17:10:00Z">
        <w:r w:rsidRPr="002B3E42">
          <w:rPr>
            <w:rFonts w:ascii="Times New Roman" w:hAnsi="Times New Roman" w:cs="Times New Roman"/>
          </w:rPr>
          <w:t xml:space="preserve">[PR.5.15.6-1 </w:t>
        </w:r>
      </w:ins>
      <w:ins w:id="214" w:author="Lola Awoniyi-Oteri" w:date="2021-06-24T17:11:00Z">
        <w:r>
          <w:rPr>
            <w:rFonts w:ascii="Times New Roman" w:hAnsi="Times New Roman" w:cs="Times New Roman"/>
          </w:rPr>
          <w:t>D</w:t>
        </w:r>
      </w:ins>
      <w:ins w:id="215"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216"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217" w:author="Lola Awoniyi-Oteri" w:date="2021-06-25T14:21:00Z"/>
          <w:rFonts w:ascii="Times New Roman" w:hAnsi="Times New Roman" w:cs="Times New Roman"/>
        </w:rPr>
      </w:pPr>
      <w:ins w:id="218" w:author="Lola Awoniyi-Oteri" w:date="2021-06-24T17:41:00Z">
        <w:r>
          <w:rPr>
            <w:rFonts w:ascii="Times New Roman" w:hAnsi="Times New Roman" w:cs="Times New Roman"/>
          </w:rPr>
          <w:t>[</w:t>
        </w:r>
        <w:r w:rsidR="00EC681A">
          <w:rPr>
            <w:rFonts w:ascii="Times New Roman" w:hAnsi="Times New Roman" w:cs="Times New Roman"/>
          </w:rPr>
          <w:t xml:space="preserve">PR.5.15.6-2 </w:t>
        </w:r>
      </w:ins>
      <w:ins w:id="219" w:author="Lola Awoniyi-Oteri" w:date="2021-06-24T17:43:00Z">
        <w:r w:rsidR="00EC681A">
          <w:rPr>
            <w:rFonts w:ascii="Times New Roman" w:hAnsi="Times New Roman" w:cs="Times New Roman"/>
          </w:rPr>
          <w:t xml:space="preserve"> </w:t>
        </w:r>
      </w:ins>
      <w:ins w:id="220" w:author="Lola Awoniyi-Oteri" w:date="2021-06-24T17:42:00Z">
        <w:r w:rsidR="00EC681A">
          <w:rPr>
            <w:rFonts w:ascii="Times New Roman" w:hAnsi="Times New Roman" w:cs="Times New Roman"/>
          </w:rPr>
          <w:t>B</w:t>
        </w:r>
      </w:ins>
      <w:ins w:id="221" w:author="Lola Awoniyi-Oteri" w:date="2021-06-24T17:41:00Z">
        <w:r>
          <w:rPr>
            <w:rFonts w:ascii="Times New Roman" w:hAnsi="Times New Roman" w:cs="Times New Roman"/>
          </w:rPr>
          <w:t>]</w:t>
        </w:r>
        <w:r w:rsidR="00EC681A">
          <w:rPr>
            <w:rFonts w:ascii="Times New Roman" w:hAnsi="Times New Roman" w:cs="Times New Roman"/>
          </w:rPr>
          <w:t xml:space="preserve"> </w:t>
        </w:r>
      </w:ins>
      <w:ins w:id="222"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223"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224" w:author="Lola Awoniyi-Oteri" w:date="2021-06-24T17:46:00Z"/>
          <w:rFonts w:ascii="Times New Roman" w:eastAsiaTheme="minorHAnsi" w:hAnsi="Times New Roman" w:cs="Times New Roman"/>
          <w:lang w:eastAsia="zh-CN"/>
        </w:rPr>
      </w:pPr>
      <w:ins w:id="225"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226"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227"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228" w:name="_Hlk72142083"/>
      <w:r w:rsidRPr="00601D72">
        <w:rPr>
          <w:rFonts w:ascii="Times New Roman" w:eastAsia="MS Mincho" w:hAnsi="Times New Roman" w:cs="Times New Roman"/>
          <w:lang w:val="en-GB" w:eastAsia="ja-JP"/>
        </w:rPr>
        <w:t>after the UE terminates the localized service provided by the hosting network</w:t>
      </w:r>
      <w:bookmarkEnd w:id="228"/>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229"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229"/>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227"/>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230" w:author="Ericsson" w:date="2021-06-23T17:40:00Z"/>
          <w:rFonts w:ascii="Times New Roman" w:eastAsia="MS Mincho" w:hAnsi="Times New Roman" w:cs="Times New Roman"/>
          <w:lang w:eastAsia="ja-JP"/>
        </w:rPr>
      </w:pPr>
      <w:ins w:id="231"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232" w:author="amanda X r01" w:date="2021-06-23T00:01:00Z">
        <w:r>
          <w:rPr>
            <w:rFonts w:ascii="Times New Roman" w:eastAsia="MS Mincho" w:hAnsi="Times New Roman" w:cs="Times New Roman"/>
            <w:lang w:val="en-GB" w:eastAsia="ja-JP"/>
          </w:rPr>
          <w:t xml:space="preserve">can be </w:t>
        </w:r>
      </w:ins>
      <w:ins w:id="233"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234" w:author="Ericsson" w:date="2021-06-23T17:40:00Z"/>
          <w:rFonts w:ascii="Times New Roman" w:eastAsia="MS Mincho" w:hAnsi="Times New Roman" w:cs="Times New Roman"/>
          <w:lang w:eastAsia="ja-JP"/>
        </w:rPr>
      </w:pPr>
      <w:ins w:id="235"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236"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237" w:author="Ericsson" w:date="2021-06-23T17:42:00Z"/>
          <w:rFonts w:ascii="Times New Roman" w:hAnsi="Times New Roman" w:cs="Times New Roman"/>
        </w:rPr>
      </w:pPr>
      <w:r w:rsidRPr="00601D72" w:rsidDel="001D0394">
        <w:rPr>
          <w:rFonts w:ascii="Times New Roman" w:hAnsi="Times New Roman" w:cs="Times New Roman"/>
        </w:rPr>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determining location information related to a UE is subject to regional and national regulatory requirements, and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238" w:author="Lola Awoniyi-Oteri" w:date="2021-06-24T18:00:00Z"/>
          <w:rFonts w:ascii="Times New Roman" w:eastAsia="SimSun" w:hAnsi="Times New Roman" w:cs="Times New Roman"/>
          <w:lang w:eastAsia="zh-CN" w:bidi="ar"/>
        </w:rPr>
      </w:pPr>
      <w:ins w:id="239" w:author="Lola Awoniyi-Oteri" w:date="2021-06-24T18:01:00Z">
        <w:r>
          <w:rPr>
            <w:rFonts w:ascii="Times New Roman" w:eastAsia="SimSun" w:hAnsi="Times New Roman" w:cs="Times New Roman"/>
            <w:lang w:eastAsia="zh-CN" w:bidi="ar"/>
          </w:rPr>
          <w:t>[</w:t>
        </w:r>
      </w:ins>
      <w:ins w:id="240" w:author="Lola Awoniyi-Oteri" w:date="2021-06-24T18:00:00Z">
        <w:r w:rsidRPr="00601D72">
          <w:rPr>
            <w:rFonts w:ascii="Times New Roman" w:eastAsia="SimSun" w:hAnsi="Times New Roman" w:cs="Times New Roman"/>
            <w:lang w:eastAsia="zh-CN" w:bidi="ar"/>
          </w:rPr>
          <w:t xml:space="preserve">Req 5.16.6.-1 </w:t>
        </w:r>
      </w:ins>
      <w:ins w:id="241" w:author="Lola Awoniyi-Oteri" w:date="2021-06-24T18:01:00Z">
        <w:r>
          <w:rPr>
            <w:rFonts w:ascii="Times New Roman" w:eastAsia="SimSun" w:hAnsi="Times New Roman" w:cs="Times New Roman"/>
            <w:lang w:eastAsia="zh-CN" w:bidi="ar"/>
          </w:rPr>
          <w:t>B] No requirement (</w:t>
        </w:r>
      </w:ins>
      <w:ins w:id="242"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243"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244"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245" w:name="_Hlk75070081"/>
      <w:bookmarkEnd w:id="244"/>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46"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47" w:author="Huawei" w:date="2021-06-24T20:37:00Z"/>
          <w:rFonts w:ascii="Times New Roman" w:hAnsi="Times New Roman" w:cs="Times New Roman"/>
        </w:rPr>
      </w:pPr>
    </w:p>
    <w:p w14:paraId="5314CCA7" w14:textId="14007C62" w:rsidR="00A65A1B" w:rsidRPr="00601D72" w:rsidRDefault="00A65A1B" w:rsidP="00A65A1B">
      <w:pPr>
        <w:rPr>
          <w:ins w:id="248" w:author="Huawei" w:date="2021-06-24T20:37:00Z"/>
          <w:rFonts w:ascii="Times New Roman" w:eastAsia="MS Mincho" w:hAnsi="Times New Roman" w:cs="Times New Roman"/>
          <w:lang w:eastAsia="ja-JP"/>
        </w:rPr>
      </w:pPr>
      <w:ins w:id="249" w:author="Huawei" w:date="2021-06-24T20:37:00Z">
        <w:r w:rsidRPr="00601D72">
          <w:rPr>
            <w:rFonts w:ascii="Times New Roman" w:eastAsia="MS Mincho" w:hAnsi="Times New Roman" w:cs="Times New Roman"/>
            <w:lang w:eastAsia="ja-JP"/>
          </w:rPr>
          <w:t xml:space="preserve">[PR.5.17.6-1 </w:t>
        </w:r>
      </w:ins>
      <w:ins w:id="250" w:author="Huawei" w:date="2021-06-24T20:38:00Z">
        <w:r>
          <w:rPr>
            <w:rFonts w:ascii="Times New Roman" w:eastAsia="MS Mincho" w:hAnsi="Times New Roman" w:cs="Times New Roman"/>
            <w:lang w:eastAsia="ja-JP"/>
          </w:rPr>
          <w:t>C</w:t>
        </w:r>
      </w:ins>
      <w:ins w:id="251"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252" w:author="Huawei" w:date="2021-06-24T20:38:00Z">
        <w:r>
          <w:rPr>
            <w:rFonts w:ascii="Times New Roman" w:eastAsia="MS Mincho" w:hAnsi="Times New Roman" w:cs="Times New Roman"/>
            <w:lang w:eastAsia="ja-JP"/>
          </w:rPr>
          <w:t>No requirement</w:t>
        </w:r>
      </w:ins>
      <w:ins w:id="253"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254" w:author="Lola Awoniyi-Oteri" w:date="2021-06-24T18:08:00Z"/>
          <w:rFonts w:ascii="Times New Roman" w:eastAsia="SimSun" w:hAnsi="Times New Roman" w:cs="Times New Roman"/>
          <w:lang w:eastAsia="zh-CN" w:bidi="ar"/>
        </w:rPr>
      </w:pPr>
      <w:ins w:id="255"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256"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257"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258" w:author="Huawei" w:date="2021-06-24T10:01:00Z"/>
          <w:rFonts w:ascii="Times New Roman" w:eastAsia="Times New Roman" w:hAnsi="Times New Roman" w:cs="Times New Roman"/>
        </w:rPr>
      </w:pPr>
      <w:r w:rsidRPr="00601D72">
        <w:rPr>
          <w:rFonts w:ascii="Times New Roman" w:eastAsia="Times New Roman" w:hAnsi="Times New Roman" w:cs="Times New Roman"/>
        </w:rPr>
        <w:lastRenderedPageBreak/>
        <w:t>[PR.5.17.6-2. B] The UE shall be able to select a hosting network or change to another hosting network, without any additional user consent as long as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259" w:author="Huawei" w:date="2021-06-24T10:01:00Z">
        <w:r w:rsidRPr="006D7258">
          <w:rPr>
            <w:rFonts w:ascii="Times New Roman" w:eastAsia="Times New Roman" w:hAnsi="Times New Roman" w:cs="Times New Roman"/>
          </w:rPr>
          <w:t>[PR.5.17.6-2. C] No requirement</w:t>
        </w:r>
        <w:del w:id="260"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245"/>
    <w:p w14:paraId="0EE26B14" w14:textId="26448CE8" w:rsidR="00EC7A2B" w:rsidRDefault="00EC7A2B" w:rsidP="00EC7A2B">
      <w:pPr>
        <w:overflowPunct w:val="0"/>
        <w:autoSpaceDE w:val="0"/>
        <w:autoSpaceDN w:val="0"/>
        <w:adjustRightInd w:val="0"/>
        <w:spacing w:after="120"/>
        <w:textAlignment w:val="baseline"/>
        <w:rPr>
          <w:ins w:id="261" w:author="Lola Awoniyi-Oteri" w:date="2021-06-24T18:10:00Z"/>
          <w:rFonts w:ascii="Times New Roman" w:eastAsia="SimSun" w:hAnsi="Times New Roman" w:cs="Times New Roman"/>
          <w:lang w:eastAsia="zh-CN" w:bidi="ar"/>
        </w:rPr>
      </w:pPr>
      <w:ins w:id="262"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7DE68" w14:textId="77777777" w:rsidR="00B747FB" w:rsidRDefault="00B747FB" w:rsidP="00C7711D">
      <w:pPr>
        <w:spacing w:after="0" w:line="240" w:lineRule="auto"/>
      </w:pPr>
      <w:r>
        <w:separator/>
      </w:r>
    </w:p>
  </w:endnote>
  <w:endnote w:type="continuationSeparator" w:id="0">
    <w:p w14:paraId="00A3F380" w14:textId="77777777" w:rsidR="00B747FB" w:rsidRDefault="00B747FB"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23115" w14:textId="77777777" w:rsidR="00B747FB" w:rsidRDefault="00B747FB" w:rsidP="00C7711D">
      <w:pPr>
        <w:spacing w:after="0" w:line="240" w:lineRule="auto"/>
      </w:pPr>
      <w:r>
        <w:separator/>
      </w:r>
    </w:p>
  </w:footnote>
  <w:footnote w:type="continuationSeparator" w:id="0">
    <w:p w14:paraId="74D0CF49" w14:textId="77777777" w:rsidR="00B747FB" w:rsidRDefault="00B747FB"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3931"/>
    <w:rsid w:val="000775B8"/>
    <w:rsid w:val="0008085A"/>
    <w:rsid w:val="0008662C"/>
    <w:rsid w:val="0008780D"/>
    <w:rsid w:val="000A1257"/>
    <w:rsid w:val="000A213A"/>
    <w:rsid w:val="000B3D58"/>
    <w:rsid w:val="000C515B"/>
    <w:rsid w:val="000D6292"/>
    <w:rsid w:val="000F0120"/>
    <w:rsid w:val="000F1F84"/>
    <w:rsid w:val="001121C1"/>
    <w:rsid w:val="001232BA"/>
    <w:rsid w:val="0012778A"/>
    <w:rsid w:val="00131E3C"/>
    <w:rsid w:val="0013408D"/>
    <w:rsid w:val="00143A88"/>
    <w:rsid w:val="00145FA7"/>
    <w:rsid w:val="00153AF3"/>
    <w:rsid w:val="0015562A"/>
    <w:rsid w:val="00163EDA"/>
    <w:rsid w:val="00164372"/>
    <w:rsid w:val="00190DEE"/>
    <w:rsid w:val="0019238F"/>
    <w:rsid w:val="00196275"/>
    <w:rsid w:val="001B5F20"/>
    <w:rsid w:val="001C2B5D"/>
    <w:rsid w:val="001D1699"/>
    <w:rsid w:val="001D3BB1"/>
    <w:rsid w:val="001D7AA2"/>
    <w:rsid w:val="001E5E15"/>
    <w:rsid w:val="001E6B33"/>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4FF5"/>
    <w:rsid w:val="002B57E8"/>
    <w:rsid w:val="002B7D9E"/>
    <w:rsid w:val="002C06FB"/>
    <w:rsid w:val="002C12DE"/>
    <w:rsid w:val="002C2149"/>
    <w:rsid w:val="002C4A11"/>
    <w:rsid w:val="002D1923"/>
    <w:rsid w:val="002D4230"/>
    <w:rsid w:val="002E39E2"/>
    <w:rsid w:val="002E7EE3"/>
    <w:rsid w:val="002F6260"/>
    <w:rsid w:val="002F6A6C"/>
    <w:rsid w:val="003001C6"/>
    <w:rsid w:val="00303C90"/>
    <w:rsid w:val="00314141"/>
    <w:rsid w:val="00315BF3"/>
    <w:rsid w:val="0031747E"/>
    <w:rsid w:val="00321D2D"/>
    <w:rsid w:val="00322A95"/>
    <w:rsid w:val="00330697"/>
    <w:rsid w:val="003377AC"/>
    <w:rsid w:val="00337DC7"/>
    <w:rsid w:val="00341AB7"/>
    <w:rsid w:val="00353E10"/>
    <w:rsid w:val="00357732"/>
    <w:rsid w:val="00365BB8"/>
    <w:rsid w:val="00372BB1"/>
    <w:rsid w:val="003810D1"/>
    <w:rsid w:val="0038724B"/>
    <w:rsid w:val="003937B9"/>
    <w:rsid w:val="003A3B04"/>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4FA6"/>
    <w:rsid w:val="00596252"/>
    <w:rsid w:val="005A0B44"/>
    <w:rsid w:val="005B55D5"/>
    <w:rsid w:val="005D3E10"/>
    <w:rsid w:val="005F12F9"/>
    <w:rsid w:val="00602C23"/>
    <w:rsid w:val="00610040"/>
    <w:rsid w:val="006114E5"/>
    <w:rsid w:val="006117DE"/>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D6EF2"/>
    <w:rsid w:val="006D7258"/>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816D2"/>
    <w:rsid w:val="00883C5B"/>
    <w:rsid w:val="00885E25"/>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718A1"/>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47FB"/>
    <w:rsid w:val="00B75A61"/>
    <w:rsid w:val="00B7669F"/>
    <w:rsid w:val="00B805DD"/>
    <w:rsid w:val="00B93DEE"/>
    <w:rsid w:val="00B97C46"/>
    <w:rsid w:val="00BC0851"/>
    <w:rsid w:val="00BC183A"/>
    <w:rsid w:val="00BE27D9"/>
    <w:rsid w:val="00C03C11"/>
    <w:rsid w:val="00C13263"/>
    <w:rsid w:val="00C22C8F"/>
    <w:rsid w:val="00C2566C"/>
    <w:rsid w:val="00C3053A"/>
    <w:rsid w:val="00C34391"/>
    <w:rsid w:val="00C34472"/>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613CB"/>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5452</Words>
  <Characters>31078</Characters>
  <Application>Microsoft Office Word</Application>
  <DocSecurity>0</DocSecurity>
  <Lines>258</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3</cp:revision>
  <cp:lastPrinted>2021-06-26T02:27:00Z</cp:lastPrinted>
  <dcterms:created xsi:type="dcterms:W3CDTF">2021-07-08T14:18:00Z</dcterms:created>
  <dcterms:modified xsi:type="dcterms:W3CDTF">2021-07-08T14:30:00Z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